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6409" w14:textId="77777777" w:rsidR="00AC3DB5" w:rsidRPr="0083101C" w:rsidRDefault="00AC3DB5" w:rsidP="00CE6CE3">
      <w:pPr>
        <w:framePr w:w="11250" w:h="1865" w:hRule="exact" w:wrap="auto" w:vAnchor="page" w:hAnchor="page" w:x="796" w:y="377"/>
        <w:ind w:right="450"/>
        <w:jc w:val="right"/>
        <w:rPr>
          <w:rFonts w:ascii="Elephant" w:hAnsi="Elephant"/>
          <w:sz w:val="18"/>
          <w:szCs w:val="18"/>
        </w:rPr>
      </w:pPr>
    </w:p>
    <w:p w14:paraId="7467A96C" w14:textId="77777777" w:rsidR="00F82C8D" w:rsidRPr="00D645F4" w:rsidRDefault="00F82C8D" w:rsidP="00CE6CE3">
      <w:pPr>
        <w:framePr w:w="11250" w:h="1865" w:hRule="exact" w:wrap="auto" w:vAnchor="page" w:hAnchor="page" w:x="796" w:y="377"/>
        <w:widowControl/>
        <w:autoSpaceDE/>
        <w:autoSpaceDN/>
        <w:adjustRightInd/>
        <w:spacing w:after="200"/>
        <w:ind w:right="30"/>
        <w:contextualSpacing/>
        <w:jc w:val="right"/>
        <w:rPr>
          <w:rFonts w:ascii="Times New Roman" w:eastAsia="Calibri" w:hAnsi="Times New Roman" w:cs="Times New Roman"/>
          <w:b/>
          <w:sz w:val="24"/>
          <w:szCs w:val="24"/>
        </w:rPr>
      </w:pPr>
      <w:r w:rsidRPr="00D645F4">
        <w:rPr>
          <w:rFonts w:ascii="Times New Roman" w:eastAsia="Calibri" w:hAnsi="Times New Roman" w:cs="Times New Roman"/>
          <w:b/>
          <w:sz w:val="32"/>
          <w:szCs w:val="32"/>
        </w:rPr>
        <w:t>Luray – Page County Chamber of Commerce</w:t>
      </w:r>
      <w:r w:rsidRPr="00D645F4">
        <w:rPr>
          <w:rFonts w:ascii="Times New Roman" w:eastAsia="Calibri" w:hAnsi="Times New Roman" w:cs="Times New Roman"/>
          <w:b/>
          <w:sz w:val="24"/>
          <w:szCs w:val="24"/>
        </w:rPr>
        <w:t xml:space="preserve"> </w:t>
      </w:r>
      <w:r w:rsidR="00576FA7">
        <w:rPr>
          <w:rFonts w:ascii="Calibri" w:eastAsia="Calibri" w:hAnsi="Calibri" w:cs="Times New Roman"/>
          <w:sz w:val="24"/>
          <w:szCs w:val="24"/>
        </w:rPr>
        <w:pict w14:anchorId="5924B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25pt;height:6.25pt" o:hrpct="0" o:hralign="right" o:hr="t">
            <v:imagedata r:id="rId5" o:title=""/>
          </v:shape>
        </w:pict>
      </w:r>
    </w:p>
    <w:p w14:paraId="47DB93B0" w14:textId="77777777" w:rsidR="00F82C8D" w:rsidRPr="00D645F4" w:rsidRDefault="00F82C8D" w:rsidP="00CE6CE3">
      <w:pPr>
        <w:framePr w:w="11250" w:h="1865" w:hRule="exact" w:wrap="auto" w:vAnchor="page" w:hAnchor="page" w:x="796" w:y="377"/>
        <w:widowControl/>
        <w:autoSpaceDE/>
        <w:autoSpaceDN/>
        <w:adjustRightInd/>
        <w:spacing w:after="200"/>
        <w:ind w:right="30"/>
        <w:contextualSpacing/>
        <w:jc w:val="right"/>
        <w:rPr>
          <w:rFonts w:ascii="Gill Sans MT" w:eastAsia="Calibri" w:hAnsi="Gill Sans MT" w:cs="Times New Roman"/>
          <w:sz w:val="24"/>
          <w:szCs w:val="24"/>
        </w:rPr>
      </w:pPr>
      <w:r w:rsidRPr="00D645F4">
        <w:rPr>
          <w:rFonts w:ascii="Gill Sans MT" w:eastAsia="Calibri" w:hAnsi="Gill Sans MT" w:cs="Times New Roman"/>
          <w:sz w:val="24"/>
          <w:szCs w:val="24"/>
        </w:rPr>
        <w:t>18 Campbell Street, Luray, VA 22835 - Tel: 540-743-3915 - Fax: 540-743-3944</w:t>
      </w:r>
    </w:p>
    <w:p w14:paraId="4DBD9FBA" w14:textId="77777777" w:rsidR="00F82C8D" w:rsidRPr="00D645F4" w:rsidRDefault="00F82C8D" w:rsidP="00CE6CE3">
      <w:pPr>
        <w:framePr w:w="11250" w:h="1865" w:hRule="exact" w:wrap="auto" w:vAnchor="page" w:hAnchor="page" w:x="796" w:y="377"/>
        <w:widowControl/>
        <w:autoSpaceDE/>
        <w:autoSpaceDN/>
        <w:adjustRightInd/>
        <w:spacing w:after="200"/>
        <w:ind w:right="30"/>
        <w:contextualSpacing/>
        <w:jc w:val="right"/>
        <w:rPr>
          <w:rFonts w:ascii="Calibri" w:eastAsia="Calibri" w:hAnsi="Calibri" w:cs="Times New Roman"/>
          <w:sz w:val="24"/>
          <w:szCs w:val="24"/>
        </w:rPr>
      </w:pPr>
      <w:r w:rsidRPr="00D645F4">
        <w:rPr>
          <w:rFonts w:ascii="Gill Sans MT" w:eastAsia="Calibri" w:hAnsi="Gill Sans MT" w:cs="Times New Roman"/>
          <w:sz w:val="24"/>
          <w:szCs w:val="24"/>
        </w:rPr>
        <w:t>www.VisitLurayPage.com</w:t>
      </w:r>
    </w:p>
    <w:p w14:paraId="7EA585C6" w14:textId="77777777" w:rsidR="00AC3DB5" w:rsidRPr="0083101C" w:rsidRDefault="00AC3DB5" w:rsidP="00CE6CE3">
      <w:pPr>
        <w:framePr w:w="11250" w:h="1865" w:hRule="exact" w:wrap="auto" w:vAnchor="page" w:hAnchor="page" w:x="796" w:y="377"/>
        <w:ind w:right="450"/>
        <w:jc w:val="right"/>
        <w:rPr>
          <w:rFonts w:ascii="Gill Sans MT" w:hAnsi="Gill Sans MT"/>
          <w:sz w:val="18"/>
          <w:szCs w:val="18"/>
        </w:rPr>
      </w:pPr>
      <w:r w:rsidRPr="0083101C">
        <w:rPr>
          <w:rFonts w:ascii="Gill Sans MT" w:hAnsi="Gill Sans MT"/>
          <w:sz w:val="18"/>
          <w:szCs w:val="18"/>
        </w:rPr>
        <w:tab/>
      </w:r>
    </w:p>
    <w:p w14:paraId="2F09E9A7" w14:textId="77777777" w:rsidR="00AC3DB5" w:rsidRPr="0083101C" w:rsidRDefault="00AC3DB5" w:rsidP="00CE6CE3">
      <w:pPr>
        <w:framePr w:w="11250" w:h="1865" w:hRule="exact" w:wrap="auto" w:vAnchor="page" w:hAnchor="page" w:x="796" w:y="377"/>
        <w:ind w:right="450"/>
        <w:rPr>
          <w:sz w:val="18"/>
          <w:szCs w:val="18"/>
        </w:rPr>
      </w:pPr>
    </w:p>
    <w:p w14:paraId="2A5574BA" w14:textId="6D1F1A35" w:rsidR="0006649D" w:rsidRDefault="00DB5C81" w:rsidP="00A3713A">
      <w:pPr>
        <w:rPr>
          <w:sz w:val="24"/>
          <w:szCs w:val="24"/>
        </w:rPr>
      </w:pPr>
      <w:r>
        <w:rPr>
          <w:noProof/>
        </w:rPr>
        <w:drawing>
          <wp:anchor distT="0" distB="0" distL="114300" distR="114300" simplePos="0" relativeHeight="251657728" behindDoc="1" locked="0" layoutInCell="1" allowOverlap="1" wp14:anchorId="6F837B1A" wp14:editId="25093410">
            <wp:simplePos x="0" y="0"/>
            <wp:positionH relativeFrom="column">
              <wp:posOffset>-250825</wp:posOffset>
            </wp:positionH>
            <wp:positionV relativeFrom="paragraph">
              <wp:posOffset>-1905</wp:posOffset>
            </wp:positionV>
            <wp:extent cx="1361440" cy="1361440"/>
            <wp:effectExtent l="0" t="0" r="0" b="0"/>
            <wp:wrapTight wrapText="bothSides">
              <wp:wrapPolygon edited="0">
                <wp:start x="0" y="0"/>
                <wp:lineTo x="0" y="21157"/>
                <wp:lineTo x="21157" y="21157"/>
                <wp:lineTo x="2115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1440" cy="1361440"/>
                    </a:xfrm>
                    <a:prstGeom prst="rect">
                      <a:avLst/>
                    </a:prstGeom>
                    <a:noFill/>
                  </pic:spPr>
                </pic:pic>
              </a:graphicData>
            </a:graphic>
            <wp14:sizeRelH relativeFrom="page">
              <wp14:pctWidth>0</wp14:pctWidth>
            </wp14:sizeRelH>
            <wp14:sizeRelV relativeFrom="page">
              <wp14:pctHeight>0</wp14:pctHeight>
            </wp14:sizeRelV>
          </wp:anchor>
        </w:drawing>
      </w:r>
    </w:p>
    <w:p w14:paraId="2B6BBADE" w14:textId="77777777" w:rsidR="00055C26" w:rsidRDefault="00055C26" w:rsidP="00A3713A">
      <w:pPr>
        <w:rPr>
          <w:sz w:val="24"/>
          <w:szCs w:val="24"/>
        </w:rPr>
      </w:pPr>
    </w:p>
    <w:p w14:paraId="5EECB26F" w14:textId="77777777" w:rsidR="00A55ED5" w:rsidRPr="00A55ED5" w:rsidRDefault="00A55ED5" w:rsidP="00A55ED5">
      <w:pPr>
        <w:rPr>
          <w:rFonts w:ascii="Garamond" w:eastAsia="Calibri" w:hAnsi="Garamond" w:cs="Calibri"/>
          <w:b/>
          <w:bCs/>
          <w:color w:val="000000"/>
          <w:sz w:val="28"/>
          <w:szCs w:val="28"/>
        </w:rPr>
      </w:pPr>
      <w:r w:rsidRPr="00A55ED5">
        <w:rPr>
          <w:rFonts w:ascii="Garamond" w:eastAsia="Calibri" w:hAnsi="Garamond" w:cs="Calibri"/>
          <w:b/>
          <w:bCs/>
          <w:color w:val="000000"/>
          <w:sz w:val="28"/>
          <w:szCs w:val="28"/>
        </w:rPr>
        <w:t>For Immediate Release</w:t>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t xml:space="preserve">   Contact: 540-743-3915</w:t>
      </w:r>
    </w:p>
    <w:p w14:paraId="398639B8" w14:textId="022BD18F" w:rsidR="00A55ED5" w:rsidRPr="00A55ED5" w:rsidRDefault="005164C2" w:rsidP="00A55ED5">
      <w:pPr>
        <w:rPr>
          <w:rFonts w:ascii="Garamond" w:eastAsia="Calibri" w:hAnsi="Garamond" w:cs="Calibri"/>
          <w:b/>
          <w:bCs/>
          <w:color w:val="000000"/>
          <w:sz w:val="28"/>
          <w:szCs w:val="28"/>
        </w:rPr>
      </w:pPr>
      <w:r>
        <w:rPr>
          <w:rFonts w:ascii="Garamond" w:eastAsia="Calibri" w:hAnsi="Garamond" w:cs="Calibri"/>
          <w:b/>
          <w:bCs/>
          <w:color w:val="000000"/>
          <w:sz w:val="28"/>
          <w:szCs w:val="28"/>
        </w:rPr>
        <w:t xml:space="preserve">June </w:t>
      </w:r>
      <w:r w:rsidR="000F3E1E">
        <w:rPr>
          <w:rFonts w:ascii="Garamond" w:eastAsia="Calibri" w:hAnsi="Garamond" w:cs="Calibri"/>
          <w:b/>
          <w:bCs/>
          <w:color w:val="000000"/>
          <w:sz w:val="28"/>
          <w:szCs w:val="28"/>
        </w:rPr>
        <w:t>6</w:t>
      </w:r>
      <w:r w:rsidR="007E7676">
        <w:rPr>
          <w:rFonts w:ascii="Garamond" w:eastAsia="Calibri" w:hAnsi="Garamond" w:cs="Calibri"/>
          <w:b/>
          <w:bCs/>
          <w:color w:val="000000"/>
          <w:sz w:val="28"/>
          <w:szCs w:val="28"/>
        </w:rPr>
        <w:t xml:space="preserve">, </w:t>
      </w:r>
      <w:proofErr w:type="gramStart"/>
      <w:r w:rsidR="007E7676">
        <w:rPr>
          <w:rFonts w:ascii="Garamond" w:eastAsia="Calibri" w:hAnsi="Garamond" w:cs="Calibri"/>
          <w:b/>
          <w:bCs/>
          <w:color w:val="000000"/>
          <w:sz w:val="28"/>
          <w:szCs w:val="28"/>
        </w:rPr>
        <w:t>202</w:t>
      </w:r>
      <w:r w:rsidR="009C4985">
        <w:rPr>
          <w:rFonts w:ascii="Garamond" w:eastAsia="Calibri" w:hAnsi="Garamond" w:cs="Calibri"/>
          <w:b/>
          <w:bCs/>
          <w:color w:val="000000"/>
          <w:sz w:val="28"/>
          <w:szCs w:val="28"/>
        </w:rPr>
        <w:t>3</w:t>
      </w:r>
      <w:proofErr w:type="gramEnd"/>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t xml:space="preserve">   </w:t>
      </w:r>
      <w:hyperlink r:id="rId7" w:history="1">
        <w:r w:rsidR="00A55ED5" w:rsidRPr="001A1F85">
          <w:rPr>
            <w:rStyle w:val="Hyperlink"/>
            <w:rFonts w:ascii="Garamond" w:eastAsia="Calibri" w:hAnsi="Garamond" w:cs="Calibri"/>
            <w:b/>
            <w:bCs/>
            <w:sz w:val="28"/>
            <w:szCs w:val="28"/>
          </w:rPr>
          <w:t>events@luraypage.com</w:t>
        </w:r>
      </w:hyperlink>
      <w:r w:rsidR="00A55ED5">
        <w:rPr>
          <w:rFonts w:ascii="Garamond" w:eastAsia="Calibri" w:hAnsi="Garamond" w:cs="Calibri"/>
          <w:b/>
          <w:bCs/>
          <w:color w:val="000000"/>
          <w:sz w:val="28"/>
          <w:szCs w:val="28"/>
        </w:rPr>
        <w:t xml:space="preserve"> </w:t>
      </w:r>
    </w:p>
    <w:p w14:paraId="6D61292C" w14:textId="77777777" w:rsidR="00A55ED5" w:rsidRPr="00A55ED5" w:rsidRDefault="00A55ED5" w:rsidP="00A55ED5">
      <w:pPr>
        <w:rPr>
          <w:rFonts w:ascii="Garamond" w:eastAsia="Calibri" w:hAnsi="Garamond" w:cs="Calibri"/>
          <w:b/>
          <w:bCs/>
          <w:color w:val="000000"/>
          <w:sz w:val="28"/>
          <w:szCs w:val="28"/>
        </w:rPr>
      </w:pPr>
    </w:p>
    <w:p w14:paraId="249B184B" w14:textId="3EFAFA6F" w:rsidR="005164C2" w:rsidRDefault="000F3E1E" w:rsidP="009C4985">
      <w:pPr>
        <w:jc w:val="center"/>
        <w:rPr>
          <w:rFonts w:ascii="Garamond" w:eastAsia="Calibri" w:hAnsi="Garamond" w:cs="Calibri"/>
          <w:b/>
          <w:bCs/>
          <w:color w:val="000000"/>
          <w:sz w:val="28"/>
          <w:szCs w:val="28"/>
        </w:rPr>
      </w:pPr>
      <w:r>
        <w:rPr>
          <w:rFonts w:ascii="Garamond" w:eastAsia="Calibri" w:hAnsi="Garamond" w:cs="Calibri"/>
          <w:b/>
          <w:bCs/>
          <w:color w:val="000000"/>
          <w:sz w:val="28"/>
          <w:szCs w:val="28"/>
        </w:rPr>
        <w:t>The Legacy Inn Grand Opening &amp; Ribbon Cutting</w:t>
      </w:r>
    </w:p>
    <w:p w14:paraId="1B105911" w14:textId="77777777" w:rsidR="000F3E1E" w:rsidRPr="00A55ED5" w:rsidRDefault="000F3E1E" w:rsidP="009C4985">
      <w:pPr>
        <w:jc w:val="center"/>
        <w:rPr>
          <w:rFonts w:ascii="Garamond" w:eastAsia="Calibri" w:hAnsi="Garamond" w:cs="Calibri"/>
          <w:color w:val="000000"/>
          <w:sz w:val="28"/>
          <w:szCs w:val="28"/>
        </w:rPr>
      </w:pPr>
    </w:p>
    <w:p w14:paraId="1C75B00A" w14:textId="2B61C264" w:rsidR="00A55ED5" w:rsidRPr="005164C2" w:rsidRDefault="00052B7F" w:rsidP="00A55ED5">
      <w:pPr>
        <w:rPr>
          <w:rFonts w:ascii="Garamond" w:eastAsia="Calibri" w:hAnsi="Garamond" w:cs="Calibri"/>
          <w:sz w:val="24"/>
          <w:szCs w:val="24"/>
        </w:rPr>
      </w:pPr>
      <w:r>
        <w:rPr>
          <w:rFonts w:ascii="Garamond" w:eastAsia="Calibri" w:hAnsi="Garamond" w:cs="Calibri"/>
          <w:b/>
          <w:bCs/>
          <w:sz w:val="24"/>
          <w:szCs w:val="24"/>
        </w:rPr>
        <w:t>Luray</w:t>
      </w:r>
      <w:r w:rsidR="007E7676">
        <w:rPr>
          <w:rFonts w:ascii="Garamond" w:eastAsia="Calibri" w:hAnsi="Garamond" w:cs="Calibri"/>
          <w:b/>
          <w:bCs/>
          <w:sz w:val="24"/>
          <w:szCs w:val="24"/>
        </w:rPr>
        <w:t>, VA</w:t>
      </w:r>
      <w:r w:rsidR="00A55ED5" w:rsidRPr="002D2404">
        <w:rPr>
          <w:rFonts w:ascii="Garamond" w:eastAsia="Calibri" w:hAnsi="Garamond" w:cs="Calibri"/>
          <w:sz w:val="24"/>
          <w:szCs w:val="24"/>
        </w:rPr>
        <w:t xml:space="preserve"> – The Luray-Page County Chamber of Commerce </w:t>
      </w:r>
      <w:r w:rsidR="009B464E">
        <w:rPr>
          <w:rFonts w:ascii="Garamond" w:eastAsia="Calibri" w:hAnsi="Garamond" w:cs="Calibri"/>
          <w:sz w:val="24"/>
          <w:szCs w:val="24"/>
        </w:rPr>
        <w:t xml:space="preserve">had the </w:t>
      </w:r>
      <w:r w:rsidR="007E7676">
        <w:rPr>
          <w:rFonts w:ascii="Garamond" w:eastAsia="Calibri" w:hAnsi="Garamond" w:cs="Calibri"/>
          <w:sz w:val="24"/>
          <w:szCs w:val="24"/>
        </w:rPr>
        <w:t xml:space="preserve">honor </w:t>
      </w:r>
      <w:r w:rsidR="002A30DB">
        <w:rPr>
          <w:rFonts w:ascii="Garamond" w:eastAsia="Calibri" w:hAnsi="Garamond" w:cs="Calibri"/>
          <w:sz w:val="24"/>
          <w:szCs w:val="24"/>
        </w:rPr>
        <w:t xml:space="preserve">of celebrating </w:t>
      </w:r>
      <w:r>
        <w:rPr>
          <w:rFonts w:ascii="Garamond" w:eastAsia="Calibri" w:hAnsi="Garamond" w:cs="Calibri"/>
          <w:sz w:val="24"/>
          <w:szCs w:val="24"/>
        </w:rPr>
        <w:t xml:space="preserve">the </w:t>
      </w:r>
      <w:r w:rsidR="000F3E1E">
        <w:rPr>
          <w:rFonts w:ascii="Garamond" w:eastAsia="Calibri" w:hAnsi="Garamond" w:cs="Calibri"/>
          <w:sz w:val="24"/>
          <w:szCs w:val="24"/>
        </w:rPr>
        <w:t>grand opening of The Legacy Inn, with a special ribbon cutting.</w:t>
      </w:r>
    </w:p>
    <w:p w14:paraId="62A0AB31" w14:textId="77777777" w:rsidR="000F3E1E" w:rsidRDefault="000F3E1E" w:rsidP="00A55ED5">
      <w:pPr>
        <w:rPr>
          <w:rFonts w:ascii="Garamond" w:eastAsia="Calibri" w:hAnsi="Garamond" w:cs="Calibri"/>
          <w:sz w:val="24"/>
          <w:szCs w:val="24"/>
        </w:rPr>
      </w:pPr>
    </w:p>
    <w:p w14:paraId="17816B12" w14:textId="07688198" w:rsidR="00A55ED5" w:rsidRPr="005164C2" w:rsidRDefault="000F3E1E" w:rsidP="00A55ED5">
      <w:pPr>
        <w:rPr>
          <w:rFonts w:ascii="Garamond" w:eastAsia="Calibri" w:hAnsi="Garamond" w:cs="Calibri"/>
          <w:sz w:val="24"/>
          <w:szCs w:val="24"/>
        </w:rPr>
      </w:pPr>
      <w:r>
        <w:rPr>
          <w:rFonts w:ascii="Garamond" w:eastAsia="Calibri" w:hAnsi="Garamond" w:cs="Calibri"/>
          <w:sz w:val="24"/>
          <w:szCs w:val="24"/>
        </w:rPr>
        <w:t xml:space="preserve">“We love seeing historic homes in Luray-Page County being revitalized. The team at the </w:t>
      </w:r>
      <w:proofErr w:type="spellStart"/>
      <w:r>
        <w:rPr>
          <w:rFonts w:ascii="Garamond" w:eastAsia="Calibri" w:hAnsi="Garamond" w:cs="Calibri"/>
          <w:sz w:val="24"/>
          <w:szCs w:val="24"/>
        </w:rPr>
        <w:t>The</w:t>
      </w:r>
      <w:proofErr w:type="spellEnd"/>
      <w:r>
        <w:rPr>
          <w:rFonts w:ascii="Garamond" w:eastAsia="Calibri" w:hAnsi="Garamond" w:cs="Calibri"/>
          <w:sz w:val="24"/>
          <w:szCs w:val="24"/>
        </w:rPr>
        <w:t xml:space="preserve"> Legacy Inn has worked hard to create a beautiful and relaxing space that future guests to the area will get to enjoy</w:t>
      </w:r>
      <w:r w:rsidR="006573C9" w:rsidRPr="005164C2">
        <w:rPr>
          <w:rFonts w:ascii="Garamond" w:eastAsia="Calibri" w:hAnsi="Garamond" w:cs="Calibri"/>
          <w:sz w:val="24"/>
          <w:szCs w:val="24"/>
        </w:rPr>
        <w:t>”,</w:t>
      </w:r>
      <w:r w:rsidR="006C74C7" w:rsidRPr="005164C2">
        <w:rPr>
          <w:rFonts w:ascii="Garamond" w:eastAsia="Calibri" w:hAnsi="Garamond" w:cs="Calibri"/>
          <w:sz w:val="24"/>
          <w:szCs w:val="24"/>
        </w:rPr>
        <w:t xml:space="preserve"> </w:t>
      </w:r>
      <w:r w:rsidR="006739B4" w:rsidRPr="005164C2">
        <w:rPr>
          <w:rFonts w:ascii="Garamond" w:eastAsia="Calibri" w:hAnsi="Garamond" w:cs="Calibri"/>
          <w:sz w:val="24"/>
          <w:szCs w:val="24"/>
        </w:rPr>
        <w:t>said Regina Hilliard, President of the Luray-Page County Chamber of Commerce.</w:t>
      </w:r>
      <w:r w:rsidR="005164C2">
        <w:rPr>
          <w:rFonts w:ascii="Garamond" w:eastAsia="Calibri" w:hAnsi="Garamond" w:cs="Calibri"/>
          <w:sz w:val="24"/>
          <w:szCs w:val="24"/>
        </w:rPr>
        <w:t xml:space="preserve"> </w:t>
      </w:r>
    </w:p>
    <w:p w14:paraId="1C53EE3A" w14:textId="77777777" w:rsidR="00576FA7" w:rsidRPr="008D7AE8" w:rsidRDefault="009C4985" w:rsidP="00576FA7">
      <w:pPr>
        <w:rPr>
          <w:rFonts w:ascii="Garamond" w:eastAsia="Calibri" w:hAnsi="Garamond" w:cs="Calibri"/>
          <w:sz w:val="24"/>
          <w:szCs w:val="24"/>
        </w:rPr>
      </w:pPr>
      <w:r w:rsidRPr="00052B7F">
        <w:rPr>
          <w:rFonts w:ascii="Garamond" w:eastAsia="Calibri" w:hAnsi="Garamond" w:cs="Calibri"/>
          <w:sz w:val="24"/>
          <w:szCs w:val="24"/>
        </w:rPr>
        <w:br/>
      </w:r>
      <w:r w:rsidR="000F3E1E">
        <w:rPr>
          <w:rFonts w:ascii="Garamond" w:eastAsia="Calibri" w:hAnsi="Garamond" w:cs="Calibri"/>
          <w:sz w:val="24"/>
          <w:szCs w:val="24"/>
        </w:rPr>
        <w:t xml:space="preserve">The Legacy Inn was purchased by 3 friends that were </w:t>
      </w:r>
      <w:r w:rsidR="000F3E1E" w:rsidRPr="000F3E1E">
        <w:rPr>
          <w:rFonts w:ascii="Garamond" w:eastAsia="Calibri" w:hAnsi="Garamond" w:cs="Calibri"/>
          <w:sz w:val="24"/>
          <w:szCs w:val="24"/>
        </w:rPr>
        <w:t>eager to create a space in the Shenandoah valley for friends &amp; family to gather.</w:t>
      </w:r>
      <w:r w:rsidR="000F3E1E">
        <w:rPr>
          <w:rFonts w:ascii="Garamond" w:eastAsia="Calibri" w:hAnsi="Garamond" w:cs="Calibri"/>
          <w:sz w:val="24"/>
          <w:szCs w:val="24"/>
        </w:rPr>
        <w:t xml:space="preserve"> </w:t>
      </w:r>
      <w:proofErr w:type="gramStart"/>
      <w:r w:rsidR="000F3E1E">
        <w:rPr>
          <w:rFonts w:ascii="Garamond" w:eastAsia="Calibri" w:hAnsi="Garamond" w:cs="Calibri"/>
          <w:sz w:val="24"/>
          <w:szCs w:val="24"/>
        </w:rPr>
        <w:t>All having</w:t>
      </w:r>
      <w:proofErr w:type="gramEnd"/>
      <w:r w:rsidR="000F3E1E">
        <w:rPr>
          <w:rFonts w:ascii="Garamond" w:eastAsia="Calibri" w:hAnsi="Garamond" w:cs="Calibri"/>
          <w:sz w:val="24"/>
          <w:szCs w:val="24"/>
        </w:rPr>
        <w:t xml:space="preserve"> spent time in Virginia and DC, they recognized an </w:t>
      </w:r>
      <w:r w:rsidR="000F3E1E" w:rsidRPr="000F3E1E">
        <w:rPr>
          <w:rFonts w:ascii="Garamond" w:eastAsia="Calibri" w:hAnsi="Garamond" w:cs="Calibri"/>
          <w:sz w:val="24"/>
          <w:szCs w:val="24"/>
        </w:rPr>
        <w:t xml:space="preserve">opportunity for a modern B&amp;B </w:t>
      </w:r>
      <w:r w:rsidR="000F3E1E">
        <w:rPr>
          <w:rFonts w:ascii="Garamond" w:eastAsia="Calibri" w:hAnsi="Garamond" w:cs="Calibri"/>
          <w:sz w:val="24"/>
          <w:szCs w:val="24"/>
        </w:rPr>
        <w:t xml:space="preserve">that allowed visitors, as well as people holding events, to enjoy. </w:t>
      </w:r>
      <w:r w:rsidR="00576FA7" w:rsidRPr="008D7AE8">
        <w:rPr>
          <w:rFonts w:ascii="Garamond" w:hAnsi="Garamond" w:cs="Open Sans"/>
          <w:color w:val="000000"/>
          <w:sz w:val="24"/>
          <w:szCs w:val="24"/>
          <w:shd w:val="clear" w:color="auto" w:fill="FFFFFF"/>
        </w:rPr>
        <w:t xml:space="preserve">“Everyone has welcomed us with open arms to Downtown Luray,” </w:t>
      </w:r>
      <w:r w:rsidR="00576FA7">
        <w:rPr>
          <w:rFonts w:ascii="Garamond" w:hAnsi="Garamond" w:cs="Open Sans"/>
          <w:color w:val="000000"/>
          <w:sz w:val="24"/>
          <w:szCs w:val="24"/>
          <w:shd w:val="clear" w:color="auto" w:fill="FFFFFF"/>
        </w:rPr>
        <w:t>Luke Brennan, Chief Strategy Office of Patriot Family Homes based in Chattanooga, TN</w:t>
      </w:r>
      <w:r w:rsidR="00576FA7" w:rsidRPr="008D7AE8">
        <w:rPr>
          <w:rFonts w:ascii="Garamond" w:hAnsi="Garamond" w:cs="Open Sans"/>
          <w:color w:val="000000"/>
          <w:sz w:val="24"/>
          <w:szCs w:val="24"/>
          <w:shd w:val="clear" w:color="auto" w:fill="FFFFFF"/>
        </w:rPr>
        <w:t xml:space="preserve"> </w:t>
      </w:r>
      <w:r w:rsidR="00576FA7">
        <w:rPr>
          <w:rFonts w:ascii="Garamond" w:hAnsi="Garamond" w:cs="Open Sans"/>
          <w:color w:val="000000"/>
          <w:sz w:val="24"/>
          <w:szCs w:val="24"/>
          <w:shd w:val="clear" w:color="auto" w:fill="FFFFFF"/>
        </w:rPr>
        <w:t>said</w:t>
      </w:r>
      <w:r w:rsidR="00576FA7" w:rsidRPr="008D7AE8">
        <w:rPr>
          <w:rFonts w:ascii="Garamond" w:hAnsi="Garamond" w:cs="Open Sans"/>
          <w:color w:val="000000"/>
          <w:sz w:val="24"/>
          <w:szCs w:val="24"/>
          <w:shd w:val="clear" w:color="auto" w:fill="FFFFFF"/>
        </w:rPr>
        <w:t>. “We have single-family homes we offer as vacation rentals throughout the Shenandoah Valley. People love coming to these homes, and we do too, because of the people we get to meet and interact with.”</w:t>
      </w:r>
      <w:r w:rsidR="00576FA7">
        <w:rPr>
          <w:rFonts w:ascii="Garamond" w:hAnsi="Garamond" w:cs="Open Sans"/>
          <w:color w:val="000000"/>
          <w:sz w:val="24"/>
          <w:szCs w:val="24"/>
          <w:shd w:val="clear" w:color="auto" w:fill="FFFFFF"/>
        </w:rPr>
        <w:t xml:space="preserve"> </w:t>
      </w:r>
    </w:p>
    <w:p w14:paraId="5AE6D620" w14:textId="77777777" w:rsidR="00576FA7" w:rsidRDefault="00576FA7" w:rsidP="00576FA7">
      <w:pPr>
        <w:rPr>
          <w:rFonts w:ascii="Garamond" w:eastAsia="Calibri" w:hAnsi="Garamond" w:cs="Calibri"/>
          <w:sz w:val="24"/>
          <w:szCs w:val="24"/>
        </w:rPr>
      </w:pPr>
    </w:p>
    <w:p w14:paraId="38DF1BBA" w14:textId="5670F0E5" w:rsidR="00225A97" w:rsidRDefault="003754E5" w:rsidP="00A55ED5">
      <w:pPr>
        <w:rPr>
          <w:rFonts w:ascii="Garamond" w:eastAsia="Calibri" w:hAnsi="Garamond" w:cs="Calibri"/>
          <w:sz w:val="24"/>
          <w:szCs w:val="24"/>
        </w:rPr>
      </w:pPr>
      <w:r>
        <w:rPr>
          <w:rFonts w:ascii="Garamond" w:eastAsia="Calibri" w:hAnsi="Garamond" w:cs="Calibri"/>
          <w:sz w:val="24"/>
          <w:szCs w:val="24"/>
        </w:rPr>
        <w:t>During the ribbon cutting ceremony, we were honor</w:t>
      </w:r>
      <w:r w:rsidR="00225A97">
        <w:rPr>
          <w:rFonts w:ascii="Garamond" w:eastAsia="Calibri" w:hAnsi="Garamond" w:cs="Calibri"/>
          <w:sz w:val="24"/>
          <w:szCs w:val="24"/>
        </w:rPr>
        <w:t>ed to be joined by President of the Luray-Page County Chamber of Commerce Regi</w:t>
      </w:r>
      <w:r w:rsidR="00B5569D">
        <w:rPr>
          <w:rFonts w:ascii="Garamond" w:eastAsia="Calibri" w:hAnsi="Garamond" w:cs="Calibri"/>
          <w:sz w:val="24"/>
          <w:szCs w:val="24"/>
        </w:rPr>
        <w:t xml:space="preserve">na Hilliard, </w:t>
      </w:r>
      <w:r w:rsidR="006573C9">
        <w:rPr>
          <w:rFonts w:ascii="Garamond" w:eastAsia="Calibri" w:hAnsi="Garamond" w:cs="Calibri"/>
          <w:sz w:val="24"/>
          <w:szCs w:val="24"/>
        </w:rPr>
        <w:t>Membership Development &amp; Engagement Clancey Arnold,</w:t>
      </w:r>
      <w:r w:rsidR="00164AE6">
        <w:rPr>
          <w:rFonts w:ascii="Garamond" w:eastAsia="Calibri" w:hAnsi="Garamond" w:cs="Calibri"/>
          <w:sz w:val="24"/>
          <w:szCs w:val="24"/>
        </w:rPr>
        <w:t xml:space="preserve"> </w:t>
      </w:r>
      <w:r w:rsidR="00576FA7">
        <w:rPr>
          <w:rFonts w:ascii="Garamond" w:eastAsia="Calibri" w:hAnsi="Garamond" w:cs="Calibri"/>
          <w:sz w:val="24"/>
          <w:szCs w:val="24"/>
        </w:rPr>
        <w:t xml:space="preserve">Chamber Board Member and Ambassador Sable Ponn, </w:t>
      </w:r>
      <w:r w:rsidR="00164AE6">
        <w:rPr>
          <w:rFonts w:ascii="Garamond" w:eastAsia="Calibri" w:hAnsi="Garamond" w:cs="Calibri"/>
          <w:sz w:val="24"/>
          <w:szCs w:val="24"/>
        </w:rPr>
        <w:t xml:space="preserve">Mayor of Luray Jerry Dofflemyer, </w:t>
      </w:r>
      <w:r w:rsidR="00576FA7">
        <w:rPr>
          <w:rFonts w:ascii="Garamond" w:eastAsia="Calibri" w:hAnsi="Garamond" w:cs="Calibri"/>
          <w:sz w:val="24"/>
          <w:szCs w:val="24"/>
        </w:rPr>
        <w:t>Luray Downtown Initiative director Jackie Woods, and other members of the community.</w:t>
      </w:r>
    </w:p>
    <w:p w14:paraId="586951BD" w14:textId="77777777" w:rsidR="002C1C29" w:rsidRDefault="002C1C29" w:rsidP="00A55ED5">
      <w:pPr>
        <w:rPr>
          <w:rFonts w:ascii="Garamond" w:eastAsia="Calibri" w:hAnsi="Garamond" w:cs="Calibri"/>
          <w:sz w:val="24"/>
          <w:szCs w:val="24"/>
        </w:rPr>
      </w:pPr>
    </w:p>
    <w:p w14:paraId="0EAE8B5A" w14:textId="4F9C6378" w:rsidR="0006649D" w:rsidRPr="005605D3" w:rsidRDefault="008D7AE8" w:rsidP="00047902">
      <w:pPr>
        <w:rPr>
          <w:rFonts w:ascii="Garamond" w:eastAsia="Calibri" w:hAnsi="Garamond" w:cs="Calibri"/>
          <w:sz w:val="24"/>
          <w:szCs w:val="24"/>
        </w:rPr>
      </w:pPr>
      <w:r>
        <w:rPr>
          <w:rFonts w:ascii="Garamond" w:eastAsia="Calibri" w:hAnsi="Garamond" w:cs="Calibri"/>
          <w:sz w:val="24"/>
          <w:szCs w:val="24"/>
        </w:rPr>
        <w:t>The Legacy Inn</w:t>
      </w:r>
      <w:r w:rsidR="006573C9">
        <w:rPr>
          <w:rFonts w:ascii="Garamond" w:eastAsia="Calibri" w:hAnsi="Garamond" w:cs="Calibri"/>
          <w:sz w:val="24"/>
          <w:szCs w:val="24"/>
        </w:rPr>
        <w:t xml:space="preserve"> is located at </w:t>
      </w:r>
      <w:r w:rsidRPr="008D7AE8">
        <w:rPr>
          <w:rFonts w:ascii="Garamond" w:eastAsia="Calibri" w:hAnsi="Garamond" w:cs="Calibri"/>
          <w:sz w:val="24"/>
          <w:szCs w:val="24"/>
        </w:rPr>
        <w:t>120 N. Hawksbill Street</w:t>
      </w:r>
      <w:r w:rsidR="006573C9">
        <w:rPr>
          <w:rFonts w:ascii="Garamond" w:eastAsia="Calibri" w:hAnsi="Garamond" w:cs="Calibri"/>
          <w:sz w:val="24"/>
          <w:szCs w:val="24"/>
        </w:rPr>
        <w:t>, Luray</w:t>
      </w:r>
      <w:r w:rsidR="00576FA7">
        <w:rPr>
          <w:rFonts w:ascii="Garamond" w:eastAsia="Calibri" w:hAnsi="Garamond" w:cs="Calibri"/>
          <w:sz w:val="24"/>
          <w:szCs w:val="24"/>
        </w:rPr>
        <w:t xml:space="preserve">. </w:t>
      </w:r>
      <w:r w:rsidR="000F4981" w:rsidRPr="00B5569D">
        <w:rPr>
          <w:rFonts w:ascii="Garamond" w:eastAsia="Calibri" w:hAnsi="Garamond" w:cs="Calibri"/>
          <w:sz w:val="24"/>
          <w:szCs w:val="24"/>
        </w:rPr>
        <w:t xml:space="preserve">For more information on their </w:t>
      </w:r>
      <w:r w:rsidR="002C1C29" w:rsidRPr="00B5569D">
        <w:rPr>
          <w:rFonts w:ascii="Garamond" w:eastAsia="Calibri" w:hAnsi="Garamond" w:cs="Calibri"/>
          <w:sz w:val="24"/>
          <w:szCs w:val="24"/>
        </w:rPr>
        <w:t>services</w:t>
      </w:r>
      <w:r w:rsidR="000F4981" w:rsidRPr="00B5569D">
        <w:rPr>
          <w:rFonts w:ascii="Garamond" w:eastAsia="Calibri" w:hAnsi="Garamond" w:cs="Calibri"/>
          <w:sz w:val="24"/>
          <w:szCs w:val="24"/>
        </w:rPr>
        <w:t>,</w:t>
      </w:r>
      <w:r w:rsidR="00EF7498" w:rsidRPr="00B5569D">
        <w:rPr>
          <w:rFonts w:ascii="Garamond" w:eastAsia="Calibri" w:hAnsi="Garamond" w:cs="Calibri"/>
          <w:sz w:val="24"/>
          <w:szCs w:val="24"/>
        </w:rPr>
        <w:t xml:space="preserve"> </w:t>
      </w:r>
      <w:r w:rsidR="002C1C29" w:rsidRPr="00B5569D">
        <w:rPr>
          <w:rFonts w:ascii="Garamond" w:eastAsia="Calibri" w:hAnsi="Garamond" w:cs="Calibri"/>
          <w:sz w:val="24"/>
          <w:szCs w:val="24"/>
        </w:rPr>
        <w:t xml:space="preserve">you can visit their </w:t>
      </w:r>
      <w:hyperlink r:id="rId8" w:history="1">
        <w:r w:rsidR="002C1C29" w:rsidRPr="005605D3">
          <w:rPr>
            <w:rStyle w:val="Hyperlink"/>
            <w:rFonts w:ascii="Garamond" w:eastAsia="Calibri" w:hAnsi="Garamond" w:cs="Calibri"/>
            <w:color w:val="auto"/>
            <w:sz w:val="24"/>
            <w:szCs w:val="24"/>
          </w:rPr>
          <w:t>website</w:t>
        </w:r>
      </w:hyperlink>
      <w:r w:rsidR="002C1C29" w:rsidRPr="00B5569D">
        <w:rPr>
          <w:rFonts w:ascii="Garamond" w:eastAsia="Calibri" w:hAnsi="Garamond" w:cs="Calibri"/>
          <w:sz w:val="24"/>
          <w:szCs w:val="24"/>
        </w:rPr>
        <w:t>,</w:t>
      </w:r>
      <w:r w:rsidR="00B5569D" w:rsidRPr="00B5569D">
        <w:rPr>
          <w:rFonts w:ascii="Garamond" w:hAnsi="Garamond"/>
          <w:sz w:val="24"/>
          <w:szCs w:val="24"/>
        </w:rPr>
        <w:t xml:space="preserve"> </w:t>
      </w:r>
      <w:r w:rsidR="00A55ED5" w:rsidRPr="00B5569D">
        <w:rPr>
          <w:rFonts w:ascii="Garamond" w:eastAsia="Calibri" w:hAnsi="Garamond" w:cs="Calibri"/>
          <w:sz w:val="24"/>
          <w:szCs w:val="24"/>
        </w:rPr>
        <w:t xml:space="preserve">call </w:t>
      </w:r>
      <w:r w:rsidRPr="008D7AE8">
        <w:rPr>
          <w:rFonts w:ascii="Garamond" w:eastAsia="Calibri" w:hAnsi="Garamond" w:cs="Calibri"/>
          <w:sz w:val="24"/>
          <w:szCs w:val="24"/>
        </w:rPr>
        <w:t>(434) 825-5380</w:t>
      </w:r>
      <w:r w:rsidR="00D14CD3">
        <w:rPr>
          <w:rFonts w:ascii="Garamond" w:eastAsia="Calibri" w:hAnsi="Garamond" w:cs="Calibri"/>
          <w:sz w:val="24"/>
          <w:szCs w:val="24"/>
        </w:rPr>
        <w:t>,</w:t>
      </w:r>
      <w:r w:rsidR="00A55ED5" w:rsidRPr="00B5569D">
        <w:rPr>
          <w:rFonts w:ascii="Garamond" w:eastAsia="Calibri" w:hAnsi="Garamond" w:cs="Calibri"/>
          <w:sz w:val="24"/>
          <w:szCs w:val="24"/>
        </w:rPr>
        <w:t xml:space="preserve"> or email them a</w:t>
      </w:r>
      <w:r w:rsidR="004B0F23" w:rsidRPr="00B5569D">
        <w:rPr>
          <w:rFonts w:ascii="Garamond" w:eastAsia="Calibri" w:hAnsi="Garamond" w:cs="Calibri"/>
          <w:sz w:val="24"/>
          <w:szCs w:val="24"/>
        </w:rPr>
        <w:t>t</w:t>
      </w:r>
      <w:r w:rsidR="004B0F23" w:rsidRPr="00D14CD3">
        <w:rPr>
          <w:rFonts w:ascii="Garamond" w:eastAsia="Calibri" w:hAnsi="Garamond" w:cs="Calibri"/>
          <w:sz w:val="24"/>
          <w:szCs w:val="24"/>
        </w:rPr>
        <w:t xml:space="preserve"> </w:t>
      </w:r>
      <w:hyperlink r:id="rId9" w:history="1">
        <w:r w:rsidRPr="00576FA7">
          <w:rPr>
            <w:rStyle w:val="Hyperlink"/>
            <w:rFonts w:ascii="Garamond" w:hAnsi="Garamond" w:cs="Helve-WP"/>
            <w:color w:val="auto"/>
            <w:sz w:val="24"/>
            <w:szCs w:val="24"/>
          </w:rPr>
          <w:t>luke@legacyinn.com</w:t>
        </w:r>
      </w:hyperlink>
      <w:r w:rsidRPr="00576FA7">
        <w:rPr>
          <w:rFonts w:ascii="Garamond" w:hAnsi="Garamond"/>
          <w:sz w:val="24"/>
          <w:szCs w:val="24"/>
        </w:rPr>
        <w:t>.</w:t>
      </w:r>
      <w:r w:rsidR="00A55ED5" w:rsidRPr="00576FA7">
        <w:rPr>
          <w:rFonts w:ascii="Garamond" w:eastAsia="Calibri" w:hAnsi="Garamond" w:cs="Calibri"/>
          <w:sz w:val="24"/>
          <w:szCs w:val="24"/>
        </w:rPr>
        <w:t xml:space="preserve"> </w:t>
      </w:r>
      <w:r w:rsidR="00A55ED5" w:rsidRPr="005605D3">
        <w:rPr>
          <w:rFonts w:ascii="Garamond" w:eastAsia="Calibri" w:hAnsi="Garamond" w:cs="Calibri"/>
          <w:sz w:val="24"/>
          <w:szCs w:val="24"/>
        </w:rPr>
        <w:t xml:space="preserve">For more details on the ribbon-cutting, contact the Luray-Page County Chamber of Commerce at </w:t>
      </w:r>
      <w:hyperlink r:id="rId10" w:history="1">
        <w:r w:rsidR="00DC44F4" w:rsidRPr="005605D3">
          <w:rPr>
            <w:rStyle w:val="Hyperlink"/>
            <w:rFonts w:ascii="Garamond" w:eastAsia="Calibri" w:hAnsi="Garamond" w:cs="Calibri"/>
            <w:color w:val="auto"/>
            <w:sz w:val="24"/>
            <w:szCs w:val="24"/>
          </w:rPr>
          <w:t>events@luraypage.com</w:t>
        </w:r>
      </w:hyperlink>
      <w:r w:rsidR="00A55ED5" w:rsidRPr="005605D3">
        <w:rPr>
          <w:rFonts w:ascii="Garamond" w:eastAsia="Calibri" w:hAnsi="Garamond" w:cs="Calibri"/>
          <w:sz w:val="24"/>
          <w:szCs w:val="24"/>
        </w:rPr>
        <w:t xml:space="preserve">. </w:t>
      </w:r>
    </w:p>
    <w:p w14:paraId="2A53F6AF" w14:textId="5307D128" w:rsidR="007F6060" w:rsidRPr="005605D3" w:rsidRDefault="007F6060" w:rsidP="00A55ED5">
      <w:pPr>
        <w:rPr>
          <w:rFonts w:ascii="Garamond" w:eastAsia="Calibri" w:hAnsi="Garamond" w:cs="Calibri"/>
          <w:sz w:val="26"/>
          <w:szCs w:val="26"/>
        </w:rPr>
      </w:pPr>
    </w:p>
    <w:p w14:paraId="6D807708" w14:textId="3CC560A8" w:rsidR="00E7185C" w:rsidRPr="005605D3" w:rsidRDefault="00E7185C" w:rsidP="00A55ED5">
      <w:pPr>
        <w:rPr>
          <w:rFonts w:ascii="Garamond" w:eastAsia="Calibri" w:hAnsi="Garamond" w:cs="Calibri"/>
          <w:sz w:val="26"/>
          <w:szCs w:val="26"/>
        </w:rPr>
      </w:pPr>
      <w:r w:rsidRPr="005605D3">
        <w:rPr>
          <w:rFonts w:ascii="Garamond" w:eastAsia="Calibri" w:hAnsi="Garamond" w:cs="Calibri"/>
          <w:sz w:val="26"/>
          <w:szCs w:val="26"/>
        </w:rPr>
        <w:t xml:space="preserve"> </w:t>
      </w:r>
    </w:p>
    <w:sectPr w:rsidR="00E7185C" w:rsidRPr="005605D3" w:rsidSect="00D57472">
      <w:type w:val="continuous"/>
      <w:pgSz w:w="12240" w:h="15840"/>
      <w:pgMar w:top="432" w:right="720" w:bottom="14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WP">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E5999"/>
    <w:multiLevelType w:val="multilevel"/>
    <w:tmpl w:val="0316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6260AD"/>
    <w:multiLevelType w:val="multilevel"/>
    <w:tmpl w:val="1936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2B4A86"/>
    <w:multiLevelType w:val="multilevel"/>
    <w:tmpl w:val="8C52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191F75"/>
    <w:multiLevelType w:val="hybridMultilevel"/>
    <w:tmpl w:val="9ECED7E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BE57ED"/>
    <w:multiLevelType w:val="multilevel"/>
    <w:tmpl w:val="F1C0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DE0F73"/>
    <w:multiLevelType w:val="hybridMultilevel"/>
    <w:tmpl w:val="39FA858C"/>
    <w:lvl w:ilvl="0" w:tplc="AEB0279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B4310B"/>
    <w:multiLevelType w:val="hybridMultilevel"/>
    <w:tmpl w:val="5094CA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49528106">
    <w:abstractNumId w:val="3"/>
  </w:num>
  <w:num w:numId="2" w16cid:durableId="507595037">
    <w:abstractNumId w:val="6"/>
  </w:num>
  <w:num w:numId="3" w16cid:durableId="18513801">
    <w:abstractNumId w:val="4"/>
  </w:num>
  <w:num w:numId="4" w16cid:durableId="1471169709">
    <w:abstractNumId w:val="1"/>
  </w:num>
  <w:num w:numId="5" w16cid:durableId="658733574">
    <w:abstractNumId w:val="2"/>
  </w:num>
  <w:num w:numId="6" w16cid:durableId="441339962">
    <w:abstractNumId w:val="5"/>
  </w:num>
  <w:num w:numId="7" w16cid:durableId="1471897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NjE2tDAxMTE3NzBT0lEKTi0uzszPAykwqgUAglhfPiwAAAA="/>
  </w:docVars>
  <w:rsids>
    <w:rsidRoot w:val="00D958C6"/>
    <w:rsid w:val="000123BA"/>
    <w:rsid w:val="000131FE"/>
    <w:rsid w:val="00047902"/>
    <w:rsid w:val="00052B7F"/>
    <w:rsid w:val="00055C26"/>
    <w:rsid w:val="0006649D"/>
    <w:rsid w:val="00083826"/>
    <w:rsid w:val="000B3B7A"/>
    <w:rsid w:val="000F3E1E"/>
    <w:rsid w:val="000F4981"/>
    <w:rsid w:val="000F4CB2"/>
    <w:rsid w:val="000F4D75"/>
    <w:rsid w:val="000F7D52"/>
    <w:rsid w:val="00101F6A"/>
    <w:rsid w:val="00102749"/>
    <w:rsid w:val="001264F8"/>
    <w:rsid w:val="001427A1"/>
    <w:rsid w:val="00146735"/>
    <w:rsid w:val="001479E8"/>
    <w:rsid w:val="00164AE6"/>
    <w:rsid w:val="00164B2B"/>
    <w:rsid w:val="00167BD1"/>
    <w:rsid w:val="001A48BB"/>
    <w:rsid w:val="001C2CDD"/>
    <w:rsid w:val="001E4715"/>
    <w:rsid w:val="002179FE"/>
    <w:rsid w:val="00225A97"/>
    <w:rsid w:val="00247F1C"/>
    <w:rsid w:val="002519E3"/>
    <w:rsid w:val="002902E5"/>
    <w:rsid w:val="002928A3"/>
    <w:rsid w:val="00294BB1"/>
    <w:rsid w:val="002A0F45"/>
    <w:rsid w:val="002A30DB"/>
    <w:rsid w:val="002A74DE"/>
    <w:rsid w:val="002A7E5A"/>
    <w:rsid w:val="002B0550"/>
    <w:rsid w:val="002B17B1"/>
    <w:rsid w:val="002B54DD"/>
    <w:rsid w:val="002C1C29"/>
    <w:rsid w:val="002D2404"/>
    <w:rsid w:val="00304C97"/>
    <w:rsid w:val="0031651E"/>
    <w:rsid w:val="0032415D"/>
    <w:rsid w:val="00351AC3"/>
    <w:rsid w:val="00371435"/>
    <w:rsid w:val="003754E5"/>
    <w:rsid w:val="003E42C2"/>
    <w:rsid w:val="003F0CEB"/>
    <w:rsid w:val="0040109D"/>
    <w:rsid w:val="0041299A"/>
    <w:rsid w:val="00432601"/>
    <w:rsid w:val="004523D8"/>
    <w:rsid w:val="004956DC"/>
    <w:rsid w:val="004A5315"/>
    <w:rsid w:val="004A68D3"/>
    <w:rsid w:val="004B0F23"/>
    <w:rsid w:val="004B3ADD"/>
    <w:rsid w:val="004B489D"/>
    <w:rsid w:val="004D09F5"/>
    <w:rsid w:val="004D73FB"/>
    <w:rsid w:val="004E003C"/>
    <w:rsid w:val="0051564C"/>
    <w:rsid w:val="005164C2"/>
    <w:rsid w:val="005512B3"/>
    <w:rsid w:val="00557D78"/>
    <w:rsid w:val="005605D3"/>
    <w:rsid w:val="00562700"/>
    <w:rsid w:val="005767E4"/>
    <w:rsid w:val="00576FA7"/>
    <w:rsid w:val="005934D2"/>
    <w:rsid w:val="005A49B2"/>
    <w:rsid w:val="005D2AB4"/>
    <w:rsid w:val="005F400F"/>
    <w:rsid w:val="00612C87"/>
    <w:rsid w:val="006233EA"/>
    <w:rsid w:val="00635A6B"/>
    <w:rsid w:val="006377B5"/>
    <w:rsid w:val="006440A1"/>
    <w:rsid w:val="006573C9"/>
    <w:rsid w:val="00670413"/>
    <w:rsid w:val="006739B4"/>
    <w:rsid w:val="00677814"/>
    <w:rsid w:val="006A0204"/>
    <w:rsid w:val="006C74C7"/>
    <w:rsid w:val="0077162D"/>
    <w:rsid w:val="00786642"/>
    <w:rsid w:val="00786816"/>
    <w:rsid w:val="007A0416"/>
    <w:rsid w:val="007C2DB4"/>
    <w:rsid w:val="007C55B8"/>
    <w:rsid w:val="007D677A"/>
    <w:rsid w:val="007E7676"/>
    <w:rsid w:val="007F6060"/>
    <w:rsid w:val="007F7077"/>
    <w:rsid w:val="00802F2D"/>
    <w:rsid w:val="00810363"/>
    <w:rsid w:val="00810AAF"/>
    <w:rsid w:val="00822B35"/>
    <w:rsid w:val="0083101C"/>
    <w:rsid w:val="0083511D"/>
    <w:rsid w:val="00850F1C"/>
    <w:rsid w:val="008676CC"/>
    <w:rsid w:val="008700AC"/>
    <w:rsid w:val="0088433D"/>
    <w:rsid w:val="008D4266"/>
    <w:rsid w:val="008D7AE8"/>
    <w:rsid w:val="00927A0B"/>
    <w:rsid w:val="00934F4F"/>
    <w:rsid w:val="009549AD"/>
    <w:rsid w:val="0098034C"/>
    <w:rsid w:val="009B464E"/>
    <w:rsid w:val="009C4985"/>
    <w:rsid w:val="009D497E"/>
    <w:rsid w:val="009E35B1"/>
    <w:rsid w:val="00A141CF"/>
    <w:rsid w:val="00A267AC"/>
    <w:rsid w:val="00A27FC9"/>
    <w:rsid w:val="00A300AC"/>
    <w:rsid w:val="00A3713A"/>
    <w:rsid w:val="00A40F76"/>
    <w:rsid w:val="00A44063"/>
    <w:rsid w:val="00A55ED5"/>
    <w:rsid w:val="00A627D0"/>
    <w:rsid w:val="00A855F8"/>
    <w:rsid w:val="00A85622"/>
    <w:rsid w:val="00A92CE0"/>
    <w:rsid w:val="00AA79ED"/>
    <w:rsid w:val="00AC3DB5"/>
    <w:rsid w:val="00AD202D"/>
    <w:rsid w:val="00AD5685"/>
    <w:rsid w:val="00AE2A49"/>
    <w:rsid w:val="00AF2BA7"/>
    <w:rsid w:val="00B1288F"/>
    <w:rsid w:val="00B32FF5"/>
    <w:rsid w:val="00B42355"/>
    <w:rsid w:val="00B5569D"/>
    <w:rsid w:val="00B810DC"/>
    <w:rsid w:val="00BA0D52"/>
    <w:rsid w:val="00BD331E"/>
    <w:rsid w:val="00BD449B"/>
    <w:rsid w:val="00BE4824"/>
    <w:rsid w:val="00BF5AAA"/>
    <w:rsid w:val="00C13FA6"/>
    <w:rsid w:val="00C15331"/>
    <w:rsid w:val="00C271DB"/>
    <w:rsid w:val="00C275AC"/>
    <w:rsid w:val="00C27AC6"/>
    <w:rsid w:val="00C4098F"/>
    <w:rsid w:val="00C56D25"/>
    <w:rsid w:val="00C63050"/>
    <w:rsid w:val="00C65B32"/>
    <w:rsid w:val="00C6724F"/>
    <w:rsid w:val="00C819A9"/>
    <w:rsid w:val="00C85B04"/>
    <w:rsid w:val="00C955F8"/>
    <w:rsid w:val="00CB2595"/>
    <w:rsid w:val="00CB2ED6"/>
    <w:rsid w:val="00CC6168"/>
    <w:rsid w:val="00CE6CE3"/>
    <w:rsid w:val="00D07E5E"/>
    <w:rsid w:val="00D14CD3"/>
    <w:rsid w:val="00D21428"/>
    <w:rsid w:val="00D246CE"/>
    <w:rsid w:val="00D26FB2"/>
    <w:rsid w:val="00D32584"/>
    <w:rsid w:val="00D47845"/>
    <w:rsid w:val="00D570FC"/>
    <w:rsid w:val="00D57472"/>
    <w:rsid w:val="00D6133A"/>
    <w:rsid w:val="00D64275"/>
    <w:rsid w:val="00D645F4"/>
    <w:rsid w:val="00D82EA4"/>
    <w:rsid w:val="00D8591C"/>
    <w:rsid w:val="00D86D62"/>
    <w:rsid w:val="00D958C6"/>
    <w:rsid w:val="00DB5C81"/>
    <w:rsid w:val="00DC44F4"/>
    <w:rsid w:val="00DC572E"/>
    <w:rsid w:val="00DC763E"/>
    <w:rsid w:val="00DD3C1C"/>
    <w:rsid w:val="00DF069D"/>
    <w:rsid w:val="00E7185C"/>
    <w:rsid w:val="00E75BD7"/>
    <w:rsid w:val="00EF2AF2"/>
    <w:rsid w:val="00EF372E"/>
    <w:rsid w:val="00EF7498"/>
    <w:rsid w:val="00F222D1"/>
    <w:rsid w:val="00F31481"/>
    <w:rsid w:val="00F82C8D"/>
    <w:rsid w:val="00F92643"/>
    <w:rsid w:val="00FB636A"/>
    <w:rsid w:val="00FD2BA1"/>
    <w:rsid w:val="00FD5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596C9F7"/>
  <w15:chartTrackingRefBased/>
  <w15:docId w15:val="{B18B444F-EA98-4458-9012-DEF6C3C5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Helve-WP" w:hAnsi="Helve-WP" w:cs="Helve-W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AD202D"/>
    <w:pPr>
      <w:shd w:val="clear" w:color="auto" w:fill="000080"/>
    </w:pPr>
    <w:rPr>
      <w:rFonts w:ascii="Tahoma" w:hAnsi="Tahoma" w:cs="Tahoma"/>
    </w:rPr>
  </w:style>
  <w:style w:type="paragraph" w:styleId="BalloonText">
    <w:name w:val="Balloon Text"/>
    <w:basedOn w:val="Normal"/>
    <w:semiHidden/>
    <w:rsid w:val="00D26FB2"/>
    <w:rPr>
      <w:rFonts w:ascii="Tahoma" w:hAnsi="Tahoma" w:cs="Tahoma"/>
      <w:sz w:val="16"/>
      <w:szCs w:val="16"/>
    </w:rPr>
  </w:style>
  <w:style w:type="character" w:styleId="Hyperlink">
    <w:name w:val="Hyperlink"/>
    <w:rsid w:val="00AE2A49"/>
    <w:rPr>
      <w:rFonts w:cs="Times New Roman"/>
      <w:color w:val="0000FF"/>
      <w:u w:val="single"/>
    </w:rPr>
  </w:style>
  <w:style w:type="character" w:styleId="FollowedHyperlink">
    <w:name w:val="FollowedHyperlink"/>
    <w:rsid w:val="00810363"/>
    <w:rPr>
      <w:color w:val="800080"/>
      <w:u w:val="single"/>
    </w:rPr>
  </w:style>
  <w:style w:type="paragraph" w:styleId="NoSpacing">
    <w:name w:val="No Spacing"/>
    <w:qFormat/>
    <w:rsid w:val="00FD56C1"/>
    <w:rPr>
      <w:rFonts w:ascii="Calibri" w:eastAsia="Calibri" w:hAnsi="Calibri"/>
      <w:sz w:val="22"/>
      <w:szCs w:val="22"/>
    </w:rPr>
  </w:style>
  <w:style w:type="character" w:styleId="UnresolvedMention">
    <w:name w:val="Unresolved Mention"/>
    <w:uiPriority w:val="99"/>
    <w:semiHidden/>
    <w:unhideWhenUsed/>
    <w:rsid w:val="00055C26"/>
    <w:rPr>
      <w:color w:val="605E5C"/>
      <w:shd w:val="clear" w:color="auto" w:fill="E1DFDD"/>
    </w:rPr>
  </w:style>
  <w:style w:type="character" w:customStyle="1" w:styleId="gmail-jsgrdq">
    <w:name w:val="gmail-jsgrdq"/>
    <w:basedOn w:val="DefaultParagraphFont"/>
    <w:rsid w:val="00C67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9271">
      <w:bodyDiv w:val="1"/>
      <w:marLeft w:val="0"/>
      <w:marRight w:val="0"/>
      <w:marTop w:val="0"/>
      <w:marBottom w:val="0"/>
      <w:divBdr>
        <w:top w:val="none" w:sz="0" w:space="0" w:color="auto"/>
        <w:left w:val="none" w:sz="0" w:space="0" w:color="auto"/>
        <w:bottom w:val="none" w:sz="0" w:space="0" w:color="auto"/>
        <w:right w:val="none" w:sz="0" w:space="0" w:color="auto"/>
      </w:divBdr>
    </w:div>
    <w:div w:id="208106421">
      <w:bodyDiv w:val="1"/>
      <w:marLeft w:val="0"/>
      <w:marRight w:val="0"/>
      <w:marTop w:val="0"/>
      <w:marBottom w:val="0"/>
      <w:divBdr>
        <w:top w:val="none" w:sz="0" w:space="0" w:color="auto"/>
        <w:left w:val="none" w:sz="0" w:space="0" w:color="auto"/>
        <w:bottom w:val="none" w:sz="0" w:space="0" w:color="auto"/>
        <w:right w:val="none" w:sz="0" w:space="0" w:color="auto"/>
      </w:divBdr>
    </w:div>
    <w:div w:id="497892549">
      <w:bodyDiv w:val="1"/>
      <w:marLeft w:val="0"/>
      <w:marRight w:val="0"/>
      <w:marTop w:val="0"/>
      <w:marBottom w:val="0"/>
      <w:divBdr>
        <w:top w:val="none" w:sz="0" w:space="0" w:color="auto"/>
        <w:left w:val="none" w:sz="0" w:space="0" w:color="auto"/>
        <w:bottom w:val="none" w:sz="0" w:space="0" w:color="auto"/>
        <w:right w:val="none" w:sz="0" w:space="0" w:color="auto"/>
      </w:divBdr>
    </w:div>
    <w:div w:id="1513255207">
      <w:bodyDiv w:val="1"/>
      <w:marLeft w:val="0"/>
      <w:marRight w:val="0"/>
      <w:marTop w:val="0"/>
      <w:marBottom w:val="0"/>
      <w:divBdr>
        <w:top w:val="none" w:sz="0" w:space="0" w:color="auto"/>
        <w:left w:val="none" w:sz="0" w:space="0" w:color="auto"/>
        <w:bottom w:val="none" w:sz="0" w:space="0" w:color="auto"/>
        <w:right w:val="none" w:sz="0" w:space="0" w:color="auto"/>
      </w:divBdr>
    </w:div>
    <w:div w:id="1856729832">
      <w:bodyDiv w:val="1"/>
      <w:marLeft w:val="0"/>
      <w:marRight w:val="0"/>
      <w:marTop w:val="0"/>
      <w:marBottom w:val="0"/>
      <w:divBdr>
        <w:top w:val="none" w:sz="0" w:space="0" w:color="auto"/>
        <w:left w:val="none" w:sz="0" w:space="0" w:color="auto"/>
        <w:bottom w:val="none" w:sz="0" w:space="0" w:color="auto"/>
        <w:right w:val="none" w:sz="0" w:space="0" w:color="auto"/>
      </w:divBdr>
    </w:div>
    <w:div w:id="1918587548">
      <w:bodyDiv w:val="1"/>
      <w:marLeft w:val="0"/>
      <w:marRight w:val="0"/>
      <w:marTop w:val="0"/>
      <w:marBottom w:val="0"/>
      <w:divBdr>
        <w:top w:val="none" w:sz="0" w:space="0" w:color="auto"/>
        <w:left w:val="none" w:sz="0" w:space="0" w:color="auto"/>
        <w:bottom w:val="none" w:sz="0" w:space="0" w:color="auto"/>
        <w:right w:val="none" w:sz="0" w:space="0" w:color="auto"/>
      </w:divBdr>
    </w:div>
    <w:div w:id="2050110231">
      <w:bodyDiv w:val="1"/>
      <w:marLeft w:val="0"/>
      <w:marRight w:val="0"/>
      <w:marTop w:val="0"/>
      <w:marBottom w:val="0"/>
      <w:divBdr>
        <w:top w:val="none" w:sz="0" w:space="0" w:color="auto"/>
        <w:left w:val="none" w:sz="0" w:space="0" w:color="auto"/>
        <w:bottom w:val="none" w:sz="0" w:space="0" w:color="auto"/>
        <w:right w:val="none" w:sz="0" w:space="0" w:color="auto"/>
      </w:divBdr>
    </w:div>
    <w:div w:id="213274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elegacyinnluray.com" TargetMode="External"/><Relationship Id="rId3" Type="http://schemas.openxmlformats.org/officeDocument/2006/relationships/settings" Target="settings.xml"/><Relationship Id="rId7" Type="http://schemas.openxmlformats.org/officeDocument/2006/relationships/hyperlink" Target="mailto:events@luraypag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events@luraypage.com" TargetMode="External"/><Relationship Id="rId4" Type="http://schemas.openxmlformats.org/officeDocument/2006/relationships/webSettings" Target="webSettings.xml"/><Relationship Id="rId9" Type="http://schemas.openxmlformats.org/officeDocument/2006/relationships/hyperlink" Target="mailto:luke@legacyin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316</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Luray-Page Chamber of Commerce</Company>
  <LinksUpToDate>false</LinksUpToDate>
  <CharactersWithSpaces>2212</CharactersWithSpaces>
  <SharedDoc>false</SharedDoc>
  <HLinks>
    <vt:vector size="24" baseType="variant">
      <vt:variant>
        <vt:i4>1310753</vt:i4>
      </vt:variant>
      <vt:variant>
        <vt:i4>9</vt:i4>
      </vt:variant>
      <vt:variant>
        <vt:i4>0</vt:i4>
      </vt:variant>
      <vt:variant>
        <vt:i4>5</vt:i4>
      </vt:variant>
      <vt:variant>
        <vt:lpwstr>mailto:events@luraypage.com</vt:lpwstr>
      </vt:variant>
      <vt:variant>
        <vt:lpwstr/>
      </vt:variant>
      <vt:variant>
        <vt:i4>4587625</vt:i4>
      </vt:variant>
      <vt:variant>
        <vt:i4>6</vt:i4>
      </vt:variant>
      <vt:variant>
        <vt:i4>0</vt:i4>
      </vt:variant>
      <vt:variant>
        <vt:i4>5</vt:i4>
      </vt:variant>
      <vt:variant>
        <vt:lpwstr>mailto:LCURRLE@alcovamortgage.com</vt:lpwstr>
      </vt:variant>
      <vt:variant>
        <vt:lpwstr/>
      </vt:variant>
      <vt:variant>
        <vt:i4>3080250</vt:i4>
      </vt:variant>
      <vt:variant>
        <vt:i4>3</vt:i4>
      </vt:variant>
      <vt:variant>
        <vt:i4>0</vt:i4>
      </vt:variant>
      <vt:variant>
        <vt:i4>5</vt:i4>
      </vt:variant>
      <vt:variant>
        <vt:lpwstr>https://alcovamortgage.com/va/luray</vt:lpwstr>
      </vt:variant>
      <vt:variant>
        <vt:lpwstr/>
      </vt:variant>
      <vt:variant>
        <vt:i4>1310753</vt:i4>
      </vt:variant>
      <vt:variant>
        <vt:i4>0</vt:i4>
      </vt:variant>
      <vt:variant>
        <vt:i4>0</vt:i4>
      </vt:variant>
      <vt:variant>
        <vt:i4>5</vt:i4>
      </vt:variant>
      <vt:variant>
        <vt:lpwstr>mailto:events@luraypage.com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Executive Director</dc:creator>
  <cp:keywords/>
  <dc:description/>
  <cp:lastModifiedBy>Edison Emmons</cp:lastModifiedBy>
  <cp:revision>3</cp:revision>
  <cp:lastPrinted>2010-09-09T18:16:00Z</cp:lastPrinted>
  <dcterms:created xsi:type="dcterms:W3CDTF">2023-08-01T15:28:00Z</dcterms:created>
  <dcterms:modified xsi:type="dcterms:W3CDTF">2023-08-01T20:06:00Z</dcterms:modified>
</cp:coreProperties>
</file>